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9" w:rsidRPr="003D3E9D" w:rsidRDefault="00E82BE4" w:rsidP="00014AD5">
      <w:pPr>
        <w:pStyle w:val="Header"/>
        <w:jc w:val="center"/>
        <w:rPr>
          <w:b/>
        </w:rPr>
      </w:pPr>
      <w:r>
        <w:rPr>
          <w:b/>
        </w:rPr>
        <w:t xml:space="preserve">TITLE I </w:t>
      </w:r>
      <w:r w:rsidR="003D3E9D" w:rsidRPr="00E500E3">
        <w:rPr>
          <w:b/>
        </w:rPr>
        <w:t xml:space="preserve">SCHOOL </w:t>
      </w:r>
      <w:r w:rsidR="003D3E9D">
        <w:rPr>
          <w:b/>
        </w:rPr>
        <w:t xml:space="preserve">DESIGNATION </w:t>
      </w:r>
      <w:r w:rsidR="003D3E9D" w:rsidRPr="00E500E3">
        <w:rPr>
          <w:b/>
        </w:rPr>
        <w:t>PARENT NOTIFICATION TEMPLATE</w:t>
      </w:r>
      <w:r w:rsidR="002C4259" w:rsidRPr="003D3E9D">
        <w:rPr>
          <w:b/>
        </w:rPr>
        <w:t xml:space="preserve"> </w:t>
      </w:r>
    </w:p>
    <w:p w:rsidR="002C4259" w:rsidRPr="003D3E9D" w:rsidRDefault="002C4259" w:rsidP="004B3CB1">
      <w:pPr>
        <w:ind w:right="-360"/>
        <w:jc w:val="center"/>
        <w:rPr>
          <w:b/>
          <w:i/>
        </w:rPr>
      </w:pPr>
    </w:p>
    <w:p w:rsidR="002C4259" w:rsidRPr="000E1A26" w:rsidRDefault="00031484" w:rsidP="00014AD5">
      <w:pPr>
        <w:ind w:right="-360"/>
        <w:jc w:val="center"/>
        <w:rPr>
          <w:b/>
          <w:i/>
          <w:lang w:val="es-ES"/>
        </w:rPr>
      </w:pPr>
      <w:r>
        <w:rPr>
          <w:b/>
          <w:i/>
          <w:lang w:val="es-ES"/>
        </w:rPr>
        <w:t>08/08/2016</w:t>
      </w:r>
    </w:p>
    <w:p w:rsidR="002C4259" w:rsidRPr="000E1A26" w:rsidRDefault="002C4259" w:rsidP="00FB213D">
      <w:pPr>
        <w:pStyle w:val="NoSpacing"/>
        <w:rPr>
          <w:lang w:val="es-ES"/>
        </w:rPr>
      </w:pPr>
    </w:p>
    <w:p w:rsidR="00031484" w:rsidRDefault="00031484" w:rsidP="00014AD5">
      <w:pPr>
        <w:rPr>
          <w:lang w:val="es-ES"/>
        </w:rPr>
      </w:pPr>
    </w:p>
    <w:p w:rsidR="002C4259" w:rsidRPr="000E1A26" w:rsidRDefault="002C4259" w:rsidP="00014AD5">
      <w:pPr>
        <w:rPr>
          <w:lang w:val="es-ES"/>
        </w:rPr>
      </w:pPr>
      <w:bookmarkStart w:id="0" w:name="_GoBack"/>
      <w:bookmarkEnd w:id="0"/>
      <w:r w:rsidRPr="000E1A26">
        <w:rPr>
          <w:lang w:val="es-ES"/>
        </w:rPr>
        <w:t>Estimado(s) padre(s) o tutor(es):</w:t>
      </w:r>
    </w:p>
    <w:p w:rsidR="002C4259" w:rsidRPr="000E1A26" w:rsidRDefault="002C4259" w:rsidP="00CE4AC4">
      <w:pPr>
        <w:rPr>
          <w:lang w:val="es-ES"/>
        </w:rPr>
      </w:pPr>
    </w:p>
    <w:p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La Ley de Educación Primaria y Secundaria (</w:t>
      </w:r>
      <w:proofErr w:type="spellStart"/>
      <w:r w:rsidRPr="00E62758">
        <w:rPr>
          <w:lang w:val="es-ES"/>
        </w:rPr>
        <w:t>Elementary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Secondary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Education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Act</w:t>
      </w:r>
      <w:proofErr w:type="spellEnd"/>
      <w:r w:rsidRPr="00E62758">
        <w:rPr>
          <w:lang w:val="es-ES"/>
        </w:rPr>
        <w:t xml:space="preserve">, ESEA) de 1965, exige notificar a los padres o tutores de hijos que asisten a una escuela de Título I sobre qué tan bien la escuela prepara a los alumnos para ir a la Universidad y/o tener una profesión, así como también el estado de designación escolar en función de la Renuncia de Flexibilidad de la ley ESEA de Georgia. </w:t>
      </w:r>
    </w:p>
    <w:p w:rsidR="00AC4D8C" w:rsidRPr="00E321F6" w:rsidRDefault="00AC4D8C" w:rsidP="00AC4D8C">
      <w:pPr>
        <w:rPr>
          <w:lang w:val="es-ES"/>
        </w:rPr>
      </w:pPr>
    </w:p>
    <w:p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E62758">
        <w:rPr>
          <w:lang w:val="es-ES"/>
        </w:rPr>
        <w:t>College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Career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Ready</w:t>
      </w:r>
      <w:proofErr w:type="spellEnd"/>
      <w:r w:rsidRPr="00E62758">
        <w:rPr>
          <w:lang w:val="es-ES"/>
        </w:rPr>
        <w:t xml:space="preserve"> P</w:t>
      </w:r>
      <w:r>
        <w:rPr>
          <w:lang w:val="es-ES"/>
        </w:rPr>
        <w:t>er</w:t>
      </w:r>
      <w:r w:rsidRPr="00E62758">
        <w:rPr>
          <w:lang w:val="es-ES"/>
        </w:rPr>
        <w:t xml:space="preserve">formance </w:t>
      </w:r>
      <w:proofErr w:type="spellStart"/>
      <w:r w:rsidRPr="00E62758">
        <w:rPr>
          <w:lang w:val="es-ES"/>
        </w:rPr>
        <w:t>Index</w:t>
      </w:r>
      <w:proofErr w:type="spellEnd"/>
      <w:r w:rsidRPr="00E6275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:rsidR="002C4259" w:rsidRPr="003D3E9D" w:rsidRDefault="002C4259" w:rsidP="00417E66"/>
    <w:p w:rsidR="002C4259" w:rsidRPr="000E1A26" w:rsidRDefault="00031484" w:rsidP="003D3E9D">
      <w:pPr>
        <w:rPr>
          <w:lang w:val="es-ES"/>
        </w:rPr>
      </w:pPr>
      <w:r>
        <w:rPr>
          <w:lang w:val="es-ES"/>
        </w:rPr>
        <w:t xml:space="preserve">Me enorgullece informarle que Discovery High </w:t>
      </w:r>
      <w:proofErr w:type="spellStart"/>
      <w:r>
        <w:rPr>
          <w:lang w:val="es-ES"/>
        </w:rPr>
        <w:t>School</w:t>
      </w:r>
      <w:proofErr w:type="spellEnd"/>
      <w:r>
        <w:rPr>
          <w:lang w:val="es-ES"/>
        </w:rPr>
        <w:t xml:space="preserve"> </w:t>
      </w:r>
      <w:r w:rsidR="002C4259" w:rsidRPr="000E1A26">
        <w:rPr>
          <w:lang w:val="es-ES"/>
        </w:rPr>
        <w:t xml:space="preserve">no recibió una designación escolar este año, lo que significa que seguimos proveyendo educación de calidad a todos nuestros alumnos.  </w:t>
      </w:r>
    </w:p>
    <w:p w:rsidR="002C4259" w:rsidRPr="000E1A26" w:rsidRDefault="002C4259" w:rsidP="0067538B">
      <w:pPr>
        <w:rPr>
          <w:lang w:val="es-ES"/>
        </w:rPr>
      </w:pPr>
    </w:p>
    <w:p w:rsidR="002C4259" w:rsidRPr="003D3E9D" w:rsidRDefault="002C4259" w:rsidP="0067538B"/>
    <w:p w:rsidR="002C4259" w:rsidRPr="000E1A26" w:rsidRDefault="002C4259" w:rsidP="003D3E9D">
      <w:pPr>
        <w:rPr>
          <w:lang w:val="es-ES"/>
        </w:rPr>
      </w:pPr>
      <w:r w:rsidRPr="000E1A26">
        <w:rPr>
          <w:color w:val="000000"/>
          <w:lang w:val="es-ES"/>
        </w:rPr>
        <w:t xml:space="preserve">En </w:t>
      </w:r>
      <w:r w:rsidR="00031484">
        <w:rPr>
          <w:color w:val="000000"/>
          <w:lang w:val="es-ES"/>
        </w:rPr>
        <w:t xml:space="preserve">Discovery High </w:t>
      </w:r>
      <w:proofErr w:type="spellStart"/>
      <w:r w:rsidR="00031484">
        <w:rPr>
          <w:color w:val="000000"/>
          <w:lang w:val="es-ES"/>
        </w:rPr>
        <w:t>School</w:t>
      </w:r>
      <w:proofErr w:type="spellEnd"/>
      <w:r w:rsidR="00031484">
        <w:rPr>
          <w:color w:val="000000"/>
          <w:lang w:val="es-ES"/>
        </w:rPr>
        <w:t xml:space="preserve"> </w:t>
      </w:r>
      <w:r w:rsidRPr="000E1A26">
        <w:rPr>
          <w:color w:val="000000"/>
          <w:lang w:val="es-ES"/>
        </w:rPr>
        <w:t xml:space="preserve">nos enorgullecemos de la enseñanza que brindamos a sus hijos. Nuestros docentes y miembros del personal trabajan duro para satisfacer las necesidades de todos los alumnos a fin de garantizar que logren todo su potencial.  </w:t>
      </w:r>
    </w:p>
    <w:p w:rsidR="002C4259" w:rsidRPr="000E1A26" w:rsidRDefault="002C4259" w:rsidP="00FB213D">
      <w:pPr>
        <w:rPr>
          <w:lang w:val="es-ES"/>
        </w:rPr>
      </w:pPr>
      <w:r w:rsidRPr="000E1A26">
        <w:rPr>
          <w:lang w:val="es-ES"/>
        </w:rPr>
        <w:t xml:space="preserve"> </w:t>
      </w:r>
    </w:p>
    <w:p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Una parte</w:t>
      </w:r>
      <w:r w:rsidR="00031484">
        <w:rPr>
          <w:lang w:val="es-ES"/>
        </w:rPr>
        <w:t xml:space="preserve"> importante del éxito de Discovery High </w:t>
      </w:r>
      <w:proofErr w:type="spellStart"/>
      <w:r w:rsidR="00031484">
        <w:rPr>
          <w:lang w:val="es-ES"/>
        </w:rPr>
        <w:t>School</w:t>
      </w:r>
      <w:proofErr w:type="spellEnd"/>
      <w:r w:rsidR="00031484">
        <w:rPr>
          <w:lang w:val="es-ES"/>
        </w:rPr>
        <w:t xml:space="preserve"> </w:t>
      </w:r>
      <w:r w:rsidRPr="000E1A26">
        <w:rPr>
          <w:lang w:val="es-ES"/>
        </w:rPr>
        <w:t xml:space="preserve">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proofErr w:type="spellStart"/>
      <w:r w:rsidR="00031484">
        <w:rPr>
          <w:b/>
          <w:lang w:val="es-ES"/>
        </w:rPr>
        <w:t>Dr</w:t>
      </w:r>
      <w:proofErr w:type="spellEnd"/>
      <w:r w:rsidR="00031484">
        <w:rPr>
          <w:b/>
          <w:lang w:val="es-MX"/>
        </w:rPr>
        <w:t>. Gene Taylor, Principal</w:t>
      </w:r>
      <w:r w:rsidR="00031484">
        <w:rPr>
          <w:b/>
          <w:lang w:val="es-ES"/>
        </w:rPr>
        <w:t xml:space="preserve"> </w:t>
      </w:r>
      <w:r w:rsidRPr="000E1A26">
        <w:rPr>
          <w:lang w:val="es-ES"/>
        </w:rPr>
        <w:t xml:space="preserve">al </w:t>
      </w:r>
      <w:r w:rsidR="00031484">
        <w:rPr>
          <w:b/>
          <w:lang w:val="es-ES"/>
        </w:rPr>
        <w:t xml:space="preserve">678/226 – 4250 </w:t>
      </w:r>
      <w:r w:rsidRPr="000E1A26">
        <w:rPr>
          <w:lang w:val="es-ES"/>
        </w:rPr>
        <w:t xml:space="preserve"> o </w:t>
      </w:r>
      <w:r w:rsidR="00031484">
        <w:rPr>
          <w:b/>
          <w:lang w:val="es-ES"/>
        </w:rPr>
        <w:t>gene_taylor@gwinnett.k12.ga.us</w:t>
      </w:r>
      <w:r w:rsidRPr="000E1A26">
        <w:rPr>
          <w:b/>
          <w:lang w:val="es-ES"/>
        </w:rPr>
        <w:t>.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Gracias por todo lo que hace para apoyar la educación de su hijo.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2C4259" w:rsidP="00FB213D">
      <w:pPr>
        <w:rPr>
          <w:lang w:val="es-ES"/>
        </w:rPr>
      </w:pPr>
      <w:r w:rsidRPr="000E1A26">
        <w:rPr>
          <w:lang w:val="es-ES"/>
        </w:rPr>
        <w:t>Atentamente,</w:t>
      </w:r>
    </w:p>
    <w:p w:rsidR="002C4259" w:rsidRPr="000E1A26" w:rsidRDefault="002C4259" w:rsidP="00FB213D">
      <w:pPr>
        <w:rPr>
          <w:lang w:val="es-ES"/>
        </w:rPr>
      </w:pPr>
    </w:p>
    <w:p w:rsidR="002C4259" w:rsidRPr="000E1A26" w:rsidRDefault="00031484" w:rsidP="003D3E9D">
      <w:pPr>
        <w:rPr>
          <w:b/>
          <w:lang w:val="es-ES"/>
        </w:rPr>
      </w:pPr>
      <w:r>
        <w:rPr>
          <w:b/>
          <w:lang w:val="es-ES"/>
        </w:rPr>
        <w:t>Dr. H. E. Taylor</w:t>
      </w:r>
    </w:p>
    <w:p w:rsidR="002C4259" w:rsidRPr="000E1A26" w:rsidRDefault="002C4259" w:rsidP="00850B66">
      <w:pPr>
        <w:rPr>
          <w:lang w:val="es-ES"/>
        </w:rPr>
      </w:pPr>
      <w:r w:rsidRPr="000E1A26">
        <w:rPr>
          <w:lang w:val="es-ES"/>
        </w:rPr>
        <w:t>Director/a</w:t>
      </w:r>
    </w:p>
    <w:sectPr w:rsidR="002C4259" w:rsidRPr="000E1A26" w:rsidSect="00AC4D8C">
      <w:headerReference w:type="default" r:id="rId10"/>
      <w:footerReference w:type="default" r:id="rId11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8" w:rsidRDefault="00062B88" w:rsidP="00417E66">
      <w:r>
        <w:separator/>
      </w:r>
    </w:p>
  </w:endnote>
  <w:endnote w:type="continuationSeparator" w:id="0">
    <w:p w:rsidR="00062B88" w:rsidRDefault="00062B88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D" w:rsidRDefault="00E62758" w:rsidP="003D3E9D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3D3E9D" w:rsidRPr="003D3E9D" w:rsidRDefault="00E62758" w:rsidP="003D3E9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July</w:t>
    </w:r>
    <w:r w:rsidR="003D3E9D">
      <w:rPr>
        <w:sz w:val="20"/>
        <w:szCs w:val="16"/>
      </w:rPr>
      <w:t xml:space="preserve"> 201</w:t>
    </w:r>
    <w:r>
      <w:rPr>
        <w:sz w:val="20"/>
        <w:szCs w:val="16"/>
      </w:rPr>
      <w:t>5</w:t>
    </w:r>
    <w:r w:rsidR="003D3E9D">
      <w:rPr>
        <w:sz w:val="20"/>
        <w:szCs w:val="16"/>
      </w:rPr>
      <w:t xml:space="preserve"> </w:t>
    </w:r>
    <w:r w:rsidR="003D3E9D">
      <w:rPr>
        <w:b/>
        <w:sz w:val="20"/>
        <w:szCs w:val="16"/>
      </w:rPr>
      <w:t>∙</w:t>
    </w:r>
    <w:r w:rsidR="003D3E9D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12561177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D3E9D" w:rsidRPr="003D3E9D">
              <w:rPr>
                <w:sz w:val="20"/>
                <w:szCs w:val="20"/>
              </w:rPr>
              <w:t xml:space="preserve">Page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PAGE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 w:rsidR="00031484"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  <w:r w:rsidR="003D3E9D" w:rsidRPr="003D3E9D">
              <w:rPr>
                <w:sz w:val="20"/>
                <w:szCs w:val="20"/>
              </w:rPr>
              <w:t xml:space="preserve"> of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NUMPAGES 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 w:rsidR="00031484"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8" w:rsidRDefault="00062B88" w:rsidP="00417E66">
      <w:r>
        <w:separator/>
      </w:r>
    </w:p>
  </w:footnote>
  <w:footnote w:type="continuationSeparator" w:id="0">
    <w:p w:rsidR="00062B88" w:rsidRDefault="00062B88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EA" w:rsidRPr="00744B03" w:rsidRDefault="007D08EA" w:rsidP="007D08EA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2C4259" w:rsidRPr="003D3E9D" w:rsidRDefault="007D08EA" w:rsidP="007D08EA">
    <w:pPr>
      <w:pStyle w:val="Header"/>
      <w:jc w:val="center"/>
      <w:rPr>
        <w:b/>
      </w:rPr>
    </w:pPr>
    <w:r>
      <w:rPr>
        <w:b/>
      </w:rPr>
      <w:t>Parent Notification Template</w:t>
    </w:r>
  </w:p>
  <w:p w:rsidR="002C4259" w:rsidRPr="003D3E9D" w:rsidRDefault="002C4259" w:rsidP="004B3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14AD5"/>
    <w:rsid w:val="00031484"/>
    <w:rsid w:val="00062B88"/>
    <w:rsid w:val="000657A9"/>
    <w:rsid w:val="000B5DA8"/>
    <w:rsid w:val="000E1A26"/>
    <w:rsid w:val="000F5C8B"/>
    <w:rsid w:val="001569DA"/>
    <w:rsid w:val="001D08EB"/>
    <w:rsid w:val="001F2BC5"/>
    <w:rsid w:val="0026457F"/>
    <w:rsid w:val="002867E3"/>
    <w:rsid w:val="002C4259"/>
    <w:rsid w:val="002D2471"/>
    <w:rsid w:val="00305AF1"/>
    <w:rsid w:val="003117DE"/>
    <w:rsid w:val="00356C6A"/>
    <w:rsid w:val="00392853"/>
    <w:rsid w:val="003D3E9D"/>
    <w:rsid w:val="003E7069"/>
    <w:rsid w:val="003F0EA3"/>
    <w:rsid w:val="004067F8"/>
    <w:rsid w:val="00417E66"/>
    <w:rsid w:val="00457718"/>
    <w:rsid w:val="00471EBB"/>
    <w:rsid w:val="004B3CB1"/>
    <w:rsid w:val="004C5968"/>
    <w:rsid w:val="004C73AD"/>
    <w:rsid w:val="004E032D"/>
    <w:rsid w:val="00501A8B"/>
    <w:rsid w:val="00571CD5"/>
    <w:rsid w:val="005738BC"/>
    <w:rsid w:val="005B78E3"/>
    <w:rsid w:val="005C2BA5"/>
    <w:rsid w:val="005D1E1E"/>
    <w:rsid w:val="005D4A80"/>
    <w:rsid w:val="005F4CBB"/>
    <w:rsid w:val="006073FE"/>
    <w:rsid w:val="00640EE5"/>
    <w:rsid w:val="006464E5"/>
    <w:rsid w:val="0067538B"/>
    <w:rsid w:val="006A0518"/>
    <w:rsid w:val="006B3C09"/>
    <w:rsid w:val="006F54D1"/>
    <w:rsid w:val="007113B8"/>
    <w:rsid w:val="00744B03"/>
    <w:rsid w:val="00756640"/>
    <w:rsid w:val="00760C9C"/>
    <w:rsid w:val="00777162"/>
    <w:rsid w:val="00794B50"/>
    <w:rsid w:val="00796F61"/>
    <w:rsid w:val="007C745E"/>
    <w:rsid w:val="007D08EA"/>
    <w:rsid w:val="0084405C"/>
    <w:rsid w:val="00850B66"/>
    <w:rsid w:val="00863151"/>
    <w:rsid w:val="0086367F"/>
    <w:rsid w:val="008775F6"/>
    <w:rsid w:val="00881C25"/>
    <w:rsid w:val="00881FF7"/>
    <w:rsid w:val="008A2304"/>
    <w:rsid w:val="008E783E"/>
    <w:rsid w:val="008F1436"/>
    <w:rsid w:val="00936D7D"/>
    <w:rsid w:val="009400FB"/>
    <w:rsid w:val="009416B6"/>
    <w:rsid w:val="009A6376"/>
    <w:rsid w:val="009D542A"/>
    <w:rsid w:val="009D79D6"/>
    <w:rsid w:val="009F422B"/>
    <w:rsid w:val="00AA1814"/>
    <w:rsid w:val="00AC4D8C"/>
    <w:rsid w:val="00AD1AFF"/>
    <w:rsid w:val="00AE7A9B"/>
    <w:rsid w:val="00AF3C7A"/>
    <w:rsid w:val="00B07B3D"/>
    <w:rsid w:val="00B1662E"/>
    <w:rsid w:val="00B3697C"/>
    <w:rsid w:val="00B67909"/>
    <w:rsid w:val="00BC5545"/>
    <w:rsid w:val="00BD148A"/>
    <w:rsid w:val="00BE10A0"/>
    <w:rsid w:val="00BE15CC"/>
    <w:rsid w:val="00C02675"/>
    <w:rsid w:val="00CB7EE9"/>
    <w:rsid w:val="00CE4AC4"/>
    <w:rsid w:val="00D76700"/>
    <w:rsid w:val="00DC4FE3"/>
    <w:rsid w:val="00DC7A9B"/>
    <w:rsid w:val="00E24DEC"/>
    <w:rsid w:val="00E47C19"/>
    <w:rsid w:val="00E47D10"/>
    <w:rsid w:val="00E500E3"/>
    <w:rsid w:val="00E50EF1"/>
    <w:rsid w:val="00E62758"/>
    <w:rsid w:val="00E82BE4"/>
    <w:rsid w:val="00EB245B"/>
    <w:rsid w:val="00ED4FC2"/>
    <w:rsid w:val="00F75B40"/>
    <w:rsid w:val="00FB213D"/>
    <w:rsid w:val="00FB602C"/>
    <w:rsid w:val="00FD046A"/>
    <w:rsid w:val="00FD4AF3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9B2D5E-25B4-4DE2-9A4F-5657D67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014AD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3EBB9-6A00-468D-AD51-02F6E9AE7EF8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b7527f4a-27d2-4365-bb00-5557e26fcc68"/>
    <ds:schemaRef ds:uri="http://purl.org/dc/elements/1.1/"/>
    <ds:schemaRef ds:uri="1d496aed-39d0-4758-b3cf-4e477328771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6D58C7-A8DC-4D9D-AB63-AAA312B48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6F5AC-4A9B-4758-BF24-C99C73935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Owen, Phyllis</cp:lastModifiedBy>
  <cp:revision>3</cp:revision>
  <dcterms:created xsi:type="dcterms:W3CDTF">2016-10-11T21:07:00Z</dcterms:created>
  <dcterms:modified xsi:type="dcterms:W3CDTF">2016-10-11T21:20:00Z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